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B9" w:rsidRDefault="00361FB9" w:rsidP="00361FB9">
      <w:pPr>
        <w:pStyle w:val="Title"/>
        <w:rPr>
          <w:sz w:val="20"/>
        </w:rPr>
      </w:pPr>
      <w:r>
        <w:rPr>
          <w:sz w:val="26"/>
        </w:rPr>
        <w:t>Government of the People’s Republic of Bangladesh</w:t>
      </w:r>
    </w:p>
    <w:p w:rsidR="00361FB9" w:rsidRDefault="00361FB9" w:rsidP="00361FB9">
      <w:pPr>
        <w:pStyle w:val="Subtitle"/>
        <w:rPr>
          <w:sz w:val="26"/>
        </w:rPr>
      </w:pPr>
      <w:r>
        <w:rPr>
          <w:sz w:val="24"/>
        </w:rPr>
        <w:t>Local Government Engineering Department</w:t>
      </w:r>
    </w:p>
    <w:p w:rsidR="00361FB9" w:rsidRDefault="00361FB9" w:rsidP="00361FB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Office of the Upazila Engineer</w:t>
      </w:r>
    </w:p>
    <w:p w:rsidR="00361FB9" w:rsidRDefault="00361FB9" w:rsidP="00361FB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Upazila-Sulla</w:t>
      </w:r>
    </w:p>
    <w:p w:rsidR="00361FB9" w:rsidRDefault="00361FB9" w:rsidP="00361FB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District: Sunamganj</w:t>
      </w:r>
    </w:p>
    <w:p w:rsidR="00361FB9" w:rsidRDefault="00653AB5" w:rsidP="00361FB9">
      <w:pPr>
        <w:pStyle w:val="Heading1"/>
        <w:tabs>
          <w:tab w:val="left" w:pos="9900"/>
        </w:tabs>
        <w:rPr>
          <w:rFonts w:ascii="Times New Roman" w:hAnsi="Times New Roman"/>
          <w:sz w:val="20"/>
        </w:rPr>
      </w:pPr>
      <w:hyperlink r:id="rId5" w:history="1">
        <w:r w:rsidR="00361FB9">
          <w:rPr>
            <w:rStyle w:val="Hyperlink"/>
            <w:rFonts w:ascii="Times New Roman" w:hAnsi="Times New Roman"/>
            <w:sz w:val="20"/>
          </w:rPr>
          <w:t>www.lged.gov.bd</w:t>
        </w:r>
      </w:hyperlink>
    </w:p>
    <w:p w:rsidR="00361FB9" w:rsidRDefault="00361FB9" w:rsidP="00361FB9">
      <w:pPr>
        <w:rPr>
          <w:sz w:val="10"/>
        </w:rPr>
      </w:pPr>
    </w:p>
    <w:p w:rsidR="00361FB9" w:rsidRDefault="00361FB9" w:rsidP="00361FB9">
      <w:pPr>
        <w:pStyle w:val="Heading1"/>
        <w:tabs>
          <w:tab w:val="left" w:pos="990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Tender Notice Number : 04/2018-2019</w:t>
      </w:r>
    </w:p>
    <w:p w:rsidR="00361FB9" w:rsidRDefault="00361FB9" w:rsidP="00361FB9">
      <w:pPr>
        <w:pStyle w:val="Header"/>
        <w:tabs>
          <w:tab w:val="clear" w:pos="4320"/>
          <w:tab w:val="clear" w:pos="8640"/>
        </w:tabs>
        <w:rPr>
          <w:sz w:val="8"/>
          <w:u w:val="single"/>
        </w:rPr>
      </w:pPr>
    </w:p>
    <w:p w:rsidR="00361FB9" w:rsidRDefault="00361FB9" w:rsidP="00361FB9">
      <w:pPr>
        <w:pStyle w:val="Heading1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e-Tender Notice </w:t>
      </w:r>
    </w:p>
    <w:p w:rsidR="00361FB9" w:rsidRDefault="00361FB9" w:rsidP="00361FB9">
      <w:pPr>
        <w:rPr>
          <w:sz w:val="6"/>
        </w:rPr>
      </w:pPr>
    </w:p>
    <w:tbl>
      <w:tblPr>
        <w:tblW w:w="9490" w:type="dxa"/>
        <w:tblInd w:w="-252" w:type="dxa"/>
        <w:tblLook w:val="0000"/>
      </w:tblPr>
      <w:tblGrid>
        <w:gridCol w:w="6840"/>
        <w:gridCol w:w="2650"/>
      </w:tblGrid>
      <w:tr w:rsidR="00361FB9" w:rsidTr="00C202F3">
        <w:trPr>
          <w:trHeight w:val="208"/>
        </w:trPr>
        <w:tc>
          <w:tcPr>
            <w:tcW w:w="6840" w:type="dxa"/>
          </w:tcPr>
          <w:p w:rsidR="00361FB9" w:rsidRDefault="00361FB9" w:rsidP="00C202F3">
            <w:pPr>
              <w:spacing w:line="360" w:lineRule="auto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 xml:space="preserve">Memo No. </w:t>
            </w:r>
            <w:r w:rsidR="00B5627C" w:rsidRPr="00B5627C">
              <w:rPr>
                <w:rFonts w:asciiTheme="minorHAnsi" w:hAnsiTheme="minorHAnsi"/>
                <w:sz w:val="28"/>
                <w:szCs w:val="28"/>
              </w:rPr>
              <w:t>02.9086.00.14.004.18</w:t>
            </w:r>
            <w:r w:rsidR="00B5627C">
              <w:rPr>
                <w:rFonts w:asciiTheme="minorHAnsi" w:hAnsiTheme="minorHAnsi"/>
                <w:sz w:val="28"/>
                <w:szCs w:val="28"/>
              </w:rPr>
              <w:t>-35</w:t>
            </w:r>
          </w:p>
        </w:tc>
        <w:tc>
          <w:tcPr>
            <w:tcW w:w="2650" w:type="dxa"/>
          </w:tcPr>
          <w:p w:rsidR="00361FB9" w:rsidRDefault="00361FB9" w:rsidP="00C202F3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 xml:space="preserve">Date </w:t>
            </w:r>
            <w:r w:rsidR="00B5627C">
              <w:rPr>
                <w:b/>
                <w:sz w:val="22"/>
                <w:lang w:val="en-GB"/>
              </w:rPr>
              <w:t>:  29/01</w:t>
            </w:r>
            <w:r>
              <w:rPr>
                <w:b/>
                <w:sz w:val="22"/>
                <w:lang w:val="en-GB"/>
              </w:rPr>
              <w:t>/201</w:t>
            </w:r>
            <w:r w:rsidR="00B5627C">
              <w:rPr>
                <w:b/>
                <w:sz w:val="22"/>
                <w:lang w:val="en-GB"/>
              </w:rPr>
              <w:t>9</w:t>
            </w:r>
          </w:p>
        </w:tc>
      </w:tr>
    </w:tbl>
    <w:p w:rsidR="00361FB9" w:rsidRDefault="00361FB9" w:rsidP="00361FB9">
      <w:pPr>
        <w:rPr>
          <w:sz w:val="4"/>
        </w:rPr>
      </w:pPr>
    </w:p>
    <w:p w:rsidR="00361FB9" w:rsidRDefault="00361FB9" w:rsidP="00361FB9">
      <w:pPr>
        <w:jc w:val="both"/>
      </w:pPr>
      <w:r>
        <w:t>e-Tender is invited in the e-GP Portal(</w:t>
      </w:r>
      <w:hyperlink r:id="rId6" w:history="1">
        <w:r>
          <w:rPr>
            <w:rStyle w:val="Hyperlink"/>
          </w:rPr>
          <w:t>http://www.eprocure.gov.bd</w:t>
        </w:r>
      </w:hyperlink>
      <w:r>
        <w:t>) for the</w:t>
      </w:r>
    </w:p>
    <w:p w:rsidR="00361FB9" w:rsidRDefault="00361FB9" w:rsidP="00361FB9">
      <w:pPr>
        <w:jc w:val="both"/>
        <w:rPr>
          <w:sz w:val="14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"/>
        <w:gridCol w:w="1890"/>
        <w:gridCol w:w="4050"/>
        <w:gridCol w:w="1710"/>
        <w:gridCol w:w="1350"/>
      </w:tblGrid>
      <w:tr w:rsidR="00361FB9" w:rsidTr="00C202F3">
        <w:tc>
          <w:tcPr>
            <w:tcW w:w="900" w:type="dxa"/>
          </w:tcPr>
          <w:p w:rsidR="00361FB9" w:rsidRDefault="00361FB9" w:rsidP="00C202F3">
            <w:pPr>
              <w:jc w:val="center"/>
            </w:pPr>
            <w:r>
              <w:t>Tender ID No.</w:t>
            </w:r>
          </w:p>
        </w:tc>
        <w:tc>
          <w:tcPr>
            <w:tcW w:w="1980" w:type="dxa"/>
            <w:gridSpan w:val="2"/>
          </w:tcPr>
          <w:p w:rsidR="00361FB9" w:rsidRDefault="00361FB9" w:rsidP="00C202F3">
            <w:pPr>
              <w:jc w:val="center"/>
            </w:pPr>
            <w:r>
              <w:t>Package No.</w:t>
            </w:r>
          </w:p>
        </w:tc>
        <w:tc>
          <w:tcPr>
            <w:tcW w:w="4050" w:type="dxa"/>
          </w:tcPr>
          <w:p w:rsidR="00361FB9" w:rsidRDefault="00361FB9" w:rsidP="00C202F3">
            <w:pPr>
              <w:jc w:val="center"/>
            </w:pPr>
            <w:r>
              <w:t>Name of work</w:t>
            </w:r>
          </w:p>
        </w:tc>
        <w:tc>
          <w:tcPr>
            <w:tcW w:w="1710" w:type="dxa"/>
          </w:tcPr>
          <w:p w:rsidR="00361FB9" w:rsidRDefault="00361FB9" w:rsidP="00C202F3">
            <w:pPr>
              <w:jc w:val="center"/>
            </w:pPr>
            <w:r>
              <w:rPr>
                <w:b/>
                <w:bCs/>
                <w:sz w:val="22"/>
              </w:rPr>
              <w:t>Date and time of  receiving</w:t>
            </w:r>
          </w:p>
        </w:tc>
        <w:tc>
          <w:tcPr>
            <w:tcW w:w="1350" w:type="dxa"/>
          </w:tcPr>
          <w:p w:rsidR="00361FB9" w:rsidRDefault="00361FB9" w:rsidP="00C202F3">
            <w:pPr>
              <w:jc w:val="center"/>
            </w:pPr>
            <w:r>
              <w:rPr>
                <w:b/>
                <w:bCs/>
                <w:sz w:val="22"/>
              </w:rPr>
              <w:t>Date and time of  opening</w:t>
            </w:r>
          </w:p>
        </w:tc>
      </w:tr>
      <w:tr w:rsidR="00361FB9" w:rsidTr="00C202F3">
        <w:trPr>
          <w:trHeight w:val="46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9" w:rsidRDefault="00361FB9" w:rsidP="00C202F3">
            <w:pPr>
              <w:pStyle w:val="Title"/>
              <w:rPr>
                <w:sz w:val="28"/>
              </w:rPr>
            </w:pPr>
            <w:r>
              <w:rPr>
                <w:sz w:val="24"/>
              </w:rPr>
              <w:t xml:space="preserve"> (Open Tendering Method)</w:t>
            </w:r>
          </w:p>
        </w:tc>
      </w:tr>
      <w:tr w:rsidR="00361FB9" w:rsidTr="00C202F3">
        <w:trPr>
          <w:trHeight w:val="55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9" w:rsidRPr="00F407AF" w:rsidRDefault="00361FB9" w:rsidP="00C202F3">
            <w:pPr>
              <w:jc w:val="center"/>
              <w:rPr>
                <w:b/>
                <w:color w:val="000000"/>
              </w:rPr>
            </w:pPr>
            <w:r>
              <w:t>279201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0E1537" w:rsidRDefault="00653AB5" w:rsidP="000E1537">
            <w:pPr>
              <w:rPr>
                <w:color w:val="0000FF"/>
                <w:u w:val="single"/>
              </w:rPr>
            </w:pPr>
            <w:hyperlink r:id="rId7" w:history="1">
              <w:r w:rsidR="00361FB9">
                <w:rPr>
                  <w:color w:val="0000FF"/>
                  <w:u w:val="single"/>
                </w:rPr>
                <w:t>e-Tender/NBIDGPS/SUN/SHA/2018-2019/W1.03091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F407AF" w:rsidRDefault="00361FB9" w:rsidP="00C202F3">
            <w:pPr>
              <w:pStyle w:val="NormalWeb"/>
              <w:jc w:val="center"/>
              <w:rPr>
                <w:color w:val="000000"/>
              </w:rPr>
            </w:pPr>
          </w:p>
          <w:p w:rsidR="00361FB9" w:rsidRPr="00F407AF" w:rsidRDefault="00361FB9" w:rsidP="00C202F3">
            <w:pPr>
              <w:pStyle w:val="NormalWeb"/>
              <w:jc w:val="center"/>
              <w:rPr>
                <w:color w:val="000000"/>
              </w:rPr>
            </w:pPr>
            <w:r w:rsidRPr="00F407AF">
              <w:rPr>
                <w:color w:val="000000"/>
              </w:rPr>
              <w:t xml:space="preserve">Construction </w:t>
            </w:r>
            <w:r>
              <w:rPr>
                <w:color w:val="000000"/>
              </w:rPr>
              <w:t>of Muktarpur GPS</w:t>
            </w:r>
          </w:p>
          <w:p w:rsidR="00361FB9" w:rsidRPr="00F407AF" w:rsidRDefault="00361FB9" w:rsidP="00C202F3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9" w:rsidRPr="00C50ABA" w:rsidRDefault="00361FB9" w:rsidP="00C202F3">
            <w:pPr>
              <w:jc w:val="center"/>
            </w:pPr>
            <w:r>
              <w:t>17</w:t>
            </w:r>
            <w:r w:rsidRPr="00C50ABA">
              <w:t>-</w:t>
            </w:r>
            <w:r>
              <w:t>February</w:t>
            </w:r>
            <w:r w:rsidRPr="00C50ABA">
              <w:t>-201</w:t>
            </w:r>
            <w:r>
              <w:t>9</w:t>
            </w:r>
            <w:r w:rsidRPr="00C50ABA">
              <w:t>, 14:00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9" w:rsidRPr="00C50ABA" w:rsidRDefault="00361FB9" w:rsidP="00C202F3">
            <w:pPr>
              <w:jc w:val="center"/>
            </w:pPr>
            <w:r>
              <w:t>17</w:t>
            </w:r>
            <w:r w:rsidRPr="00C50ABA">
              <w:t>-</w:t>
            </w:r>
            <w:r>
              <w:t>February</w:t>
            </w:r>
            <w:r w:rsidRPr="00C50ABA">
              <w:t>-201</w:t>
            </w:r>
            <w:r>
              <w:t>9</w:t>
            </w:r>
            <w:r w:rsidRPr="00C50ABA">
              <w:t>, 14:00 PM</w:t>
            </w:r>
          </w:p>
        </w:tc>
      </w:tr>
      <w:tr w:rsidR="00361FB9" w:rsidTr="00C202F3">
        <w:trPr>
          <w:trHeight w:val="55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9" w:rsidRPr="00F407AF" w:rsidRDefault="00361FB9" w:rsidP="00C202F3">
            <w:pPr>
              <w:jc w:val="center"/>
              <w:rPr>
                <w:b/>
                <w:color w:val="000000"/>
              </w:rPr>
            </w:pPr>
            <w:r>
              <w:t>279189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0E1537" w:rsidRDefault="00653AB5" w:rsidP="000E1537">
            <w:pPr>
              <w:rPr>
                <w:color w:val="0000FF"/>
                <w:u w:val="single"/>
              </w:rPr>
            </w:pPr>
            <w:hyperlink r:id="rId8" w:history="1">
              <w:r w:rsidR="00361FB9">
                <w:rPr>
                  <w:color w:val="0000FF"/>
                  <w:u w:val="single"/>
                </w:rPr>
                <w:t>e-Tender/NBIDGPS/SUN/SHA/2018-2019/W1.03138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Default="00361FB9" w:rsidP="00C202F3">
            <w:pPr>
              <w:pStyle w:val="NormalWeb"/>
              <w:jc w:val="center"/>
              <w:rPr>
                <w:color w:val="000000"/>
              </w:rPr>
            </w:pPr>
          </w:p>
          <w:p w:rsidR="00361FB9" w:rsidRPr="00F407AF" w:rsidRDefault="00361FB9" w:rsidP="00C202F3">
            <w:pPr>
              <w:pStyle w:val="NormalWeb"/>
              <w:jc w:val="center"/>
              <w:rPr>
                <w:color w:val="000000"/>
              </w:rPr>
            </w:pPr>
            <w:r w:rsidRPr="00D661C6">
              <w:rPr>
                <w:color w:val="000000"/>
              </w:rPr>
              <w:t xml:space="preserve">Construction of </w:t>
            </w:r>
            <w:r>
              <w:rPr>
                <w:color w:val="000000"/>
              </w:rPr>
              <w:t>Kashipur GPS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9" w:rsidRPr="00C50ABA" w:rsidRDefault="00361FB9" w:rsidP="00C202F3">
            <w:pPr>
              <w:jc w:val="center"/>
            </w:pPr>
            <w:r>
              <w:t>17</w:t>
            </w:r>
            <w:r w:rsidRPr="00C50ABA">
              <w:t>-</w:t>
            </w:r>
            <w:r>
              <w:t>February</w:t>
            </w:r>
            <w:r w:rsidRPr="00C50ABA">
              <w:t>-201</w:t>
            </w:r>
            <w:r>
              <w:t>9</w:t>
            </w:r>
            <w:r w:rsidRPr="00C50ABA">
              <w:t>, 14:00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B9" w:rsidRPr="00C50ABA" w:rsidRDefault="00361FB9" w:rsidP="00C202F3">
            <w:pPr>
              <w:jc w:val="center"/>
            </w:pPr>
            <w:r>
              <w:t>17</w:t>
            </w:r>
            <w:r w:rsidRPr="00C50ABA">
              <w:t>-</w:t>
            </w:r>
            <w:r>
              <w:t>February</w:t>
            </w:r>
            <w:r w:rsidRPr="00C50ABA">
              <w:t>-201</w:t>
            </w:r>
            <w:r>
              <w:t>9</w:t>
            </w:r>
            <w:r w:rsidRPr="00C50ABA">
              <w:t>, 14:00 PM</w:t>
            </w:r>
          </w:p>
        </w:tc>
      </w:tr>
    </w:tbl>
    <w:p w:rsidR="00361FB9" w:rsidRDefault="00361FB9" w:rsidP="00361FB9">
      <w:pPr>
        <w:jc w:val="both"/>
        <w:rPr>
          <w:sz w:val="12"/>
        </w:rPr>
      </w:pPr>
    </w:p>
    <w:p w:rsidR="00361FB9" w:rsidRDefault="00361FB9" w:rsidP="00361FB9">
      <w:pPr>
        <w:jc w:val="both"/>
      </w:pPr>
      <w:r>
        <w:t>This is an online Tender, where only e-Tenders will be accepted in e-GP Portal and No Offline/Hard copies will be accepted.</w:t>
      </w:r>
    </w:p>
    <w:p w:rsidR="00361FB9" w:rsidRDefault="00361FB9" w:rsidP="00361FB9">
      <w:pPr>
        <w:jc w:val="both"/>
        <w:rPr>
          <w:sz w:val="2"/>
        </w:rPr>
      </w:pPr>
    </w:p>
    <w:p w:rsidR="00361FB9" w:rsidRDefault="00361FB9" w:rsidP="00361FB9">
      <w:pPr>
        <w:jc w:val="both"/>
        <w:rPr>
          <w:sz w:val="2"/>
        </w:rPr>
      </w:pPr>
    </w:p>
    <w:p w:rsidR="00361FB9" w:rsidRDefault="00361FB9" w:rsidP="00361FB9">
      <w:pPr>
        <w:jc w:val="both"/>
        <w:rPr>
          <w:sz w:val="2"/>
        </w:rPr>
      </w:pPr>
    </w:p>
    <w:p w:rsidR="00361FB9" w:rsidRDefault="00361FB9" w:rsidP="00361FB9">
      <w:pPr>
        <w:pStyle w:val="Heading1"/>
        <w:tabs>
          <w:tab w:val="left" w:pos="99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>To submit e-Tender, please register on e-GP system (</w:t>
      </w:r>
      <w:hyperlink r:id="rId9" w:history="1">
        <w:r>
          <w:rPr>
            <w:rStyle w:val="Hyperlink"/>
            <w:b w:val="0"/>
            <w:sz w:val="22"/>
            <w:szCs w:val="22"/>
          </w:rPr>
          <w:t>http://www.eprocure.gov.bd</w:t>
        </w:r>
      </w:hyperlink>
      <w:r>
        <w:rPr>
          <w:b w:val="0"/>
          <w:sz w:val="22"/>
          <w:szCs w:val="22"/>
        </w:rPr>
        <w:t xml:space="preserve">) for more details please contact support desk contact numbers. This tender notice will also be available in  </w:t>
      </w:r>
      <w:hyperlink r:id="rId10" w:history="1">
        <w:r>
          <w:rPr>
            <w:rStyle w:val="Hyperlink"/>
            <w:rFonts w:ascii="Times New Roman" w:hAnsi="Times New Roman"/>
            <w:b w:val="0"/>
            <w:sz w:val="22"/>
            <w:szCs w:val="22"/>
          </w:rPr>
          <w:t>www.lged.gov.bd</w:t>
        </w:r>
      </w:hyperlink>
    </w:p>
    <w:p w:rsidR="00361FB9" w:rsidRDefault="00361FB9" w:rsidP="00361FB9">
      <w:pPr>
        <w:jc w:val="both"/>
        <w:rPr>
          <w:sz w:val="14"/>
        </w:rPr>
      </w:pPr>
    </w:p>
    <w:p w:rsidR="00361FB9" w:rsidRDefault="00361FB9" w:rsidP="00361FB9">
      <w:pPr>
        <w:jc w:val="both"/>
        <w:rPr>
          <w:b/>
          <w:sz w:val="22"/>
          <w:szCs w:val="22"/>
        </w:rPr>
      </w:pPr>
      <w:r>
        <w:t xml:space="preserve">The fees for downloading the e-Tender Documents from the National e-GP Portal have to deposit online through any registered bank’s branches up to </w:t>
      </w:r>
      <w:r>
        <w:rPr>
          <w:b/>
        </w:rPr>
        <w:t xml:space="preserve">17-February/2019  13:00 </w:t>
      </w:r>
      <w:r>
        <w:rPr>
          <w:b/>
        </w:rPr>
        <w:tab/>
        <w:t>PM</w:t>
      </w:r>
    </w:p>
    <w:p w:rsidR="00361FB9" w:rsidRDefault="00361FB9" w:rsidP="00361FB9">
      <w:pPr>
        <w:jc w:val="both"/>
        <w:rPr>
          <w:sz w:val="4"/>
        </w:rPr>
      </w:pPr>
    </w:p>
    <w:p w:rsidR="00361FB9" w:rsidRDefault="00361FB9" w:rsidP="00361FB9">
      <w:pPr>
        <w:jc w:val="both"/>
        <w:rPr>
          <w:b/>
          <w:bCs/>
        </w:rPr>
      </w:pPr>
      <w:r>
        <w:t>Further, information and guidelines are available in the e-GP portal and also from e-mail: ue.derai@lged.gov.bd</w:t>
      </w:r>
      <w:r>
        <w:rPr>
          <w:b/>
          <w:bCs/>
        </w:rPr>
        <w:t xml:space="preserve">   or call to   01708161682</w:t>
      </w:r>
    </w:p>
    <w:p w:rsidR="00361FB9" w:rsidRDefault="00361FB9" w:rsidP="00361FB9">
      <w:pPr>
        <w:jc w:val="both"/>
        <w:rPr>
          <w:b/>
          <w:bCs/>
          <w:sz w:val="12"/>
        </w:rPr>
      </w:pPr>
    </w:p>
    <w:p w:rsidR="00361FB9" w:rsidRDefault="00C54E43" w:rsidP="00361FB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172150" w:rsidRDefault="00172150" w:rsidP="00361FB9">
      <w:pPr>
        <w:rPr>
          <w:sz w:val="18"/>
        </w:rPr>
      </w:pPr>
    </w:p>
    <w:p w:rsidR="00172150" w:rsidRDefault="00172150" w:rsidP="00361FB9">
      <w:pPr>
        <w:rPr>
          <w:sz w:val="18"/>
        </w:rPr>
      </w:pPr>
    </w:p>
    <w:p w:rsidR="00172150" w:rsidRDefault="00172150" w:rsidP="00361FB9">
      <w:pPr>
        <w:rPr>
          <w:sz w:val="18"/>
        </w:rPr>
      </w:pPr>
    </w:p>
    <w:p w:rsidR="00172150" w:rsidRDefault="00172150" w:rsidP="00361FB9">
      <w:pPr>
        <w:rPr>
          <w:sz w:val="18"/>
        </w:rPr>
      </w:pPr>
    </w:p>
    <w:p w:rsidR="00172150" w:rsidRDefault="00172150" w:rsidP="00361FB9">
      <w:pPr>
        <w:rPr>
          <w:sz w:val="18"/>
        </w:rPr>
      </w:pPr>
    </w:p>
    <w:p w:rsidR="00172150" w:rsidRPr="00C54E43" w:rsidRDefault="00172150" w:rsidP="00361FB9">
      <w:pPr>
        <w:rPr>
          <w:rFonts w:ascii="Vrinda" w:hAnsi="Vrinda" w:cs="Vrinda"/>
          <w:sz w:val="18"/>
        </w:rPr>
      </w:pPr>
    </w:p>
    <w:p w:rsidR="000E1537" w:rsidRDefault="000E1537" w:rsidP="00361FB9">
      <w:pPr>
        <w:ind w:left="5760"/>
        <w:jc w:val="center"/>
        <w:rPr>
          <w:sz w:val="22"/>
        </w:rPr>
      </w:pPr>
      <w:r>
        <w:rPr>
          <w:sz w:val="22"/>
        </w:rPr>
        <w:t>(Md.Iftekhar Hossain)</w:t>
      </w:r>
    </w:p>
    <w:p w:rsidR="00361FB9" w:rsidRDefault="00361FB9" w:rsidP="00361FB9">
      <w:pPr>
        <w:ind w:left="5760"/>
        <w:jc w:val="center"/>
        <w:rPr>
          <w:sz w:val="22"/>
        </w:rPr>
      </w:pPr>
      <w:r>
        <w:t>Upazila Engineer</w:t>
      </w:r>
    </w:p>
    <w:p w:rsidR="00361FB9" w:rsidRDefault="00361FB9" w:rsidP="00361FB9">
      <w:pPr>
        <w:ind w:left="5760"/>
        <w:jc w:val="center"/>
        <w:rPr>
          <w:sz w:val="22"/>
        </w:rPr>
      </w:pPr>
      <w:r>
        <w:rPr>
          <w:sz w:val="22"/>
        </w:rPr>
        <w:t>Sulla, Sunamganj</w:t>
      </w:r>
    </w:p>
    <w:p w:rsidR="00361FB9" w:rsidRDefault="00361FB9" w:rsidP="00361FB9">
      <w:pPr>
        <w:ind w:left="5760"/>
        <w:jc w:val="center"/>
        <w:rPr>
          <w:sz w:val="18"/>
        </w:rPr>
      </w:pPr>
      <w:r>
        <w:t>ue.sulla@lged.gov.bd</w:t>
      </w:r>
    </w:p>
    <w:tbl>
      <w:tblPr>
        <w:tblW w:w="8890" w:type="dxa"/>
        <w:tblInd w:w="348" w:type="dxa"/>
        <w:tblLook w:val="0000"/>
      </w:tblPr>
      <w:tblGrid>
        <w:gridCol w:w="6240"/>
        <w:gridCol w:w="2650"/>
      </w:tblGrid>
      <w:tr w:rsidR="000E1537" w:rsidTr="00C202F3">
        <w:tc>
          <w:tcPr>
            <w:tcW w:w="6240" w:type="dxa"/>
          </w:tcPr>
          <w:p w:rsidR="000E1537" w:rsidRDefault="000E1537" w:rsidP="00DE4CBE">
            <w:pPr>
              <w:spacing w:line="360" w:lineRule="auto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 xml:space="preserve">Memo No. </w:t>
            </w:r>
            <w:r w:rsidRPr="00B5627C">
              <w:rPr>
                <w:rFonts w:asciiTheme="minorHAnsi" w:hAnsiTheme="minorHAnsi"/>
                <w:sz w:val="28"/>
                <w:szCs w:val="28"/>
              </w:rPr>
              <w:t>02.9086.00.14.004.18</w:t>
            </w:r>
            <w:r>
              <w:rPr>
                <w:rFonts w:asciiTheme="minorHAnsi" w:hAnsiTheme="minorHAnsi"/>
                <w:sz w:val="28"/>
                <w:szCs w:val="28"/>
              </w:rPr>
              <w:t>-35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(10)</w:t>
            </w:r>
          </w:p>
        </w:tc>
        <w:tc>
          <w:tcPr>
            <w:tcW w:w="2650" w:type="dxa"/>
          </w:tcPr>
          <w:p w:rsidR="000E1537" w:rsidRDefault="000E1537" w:rsidP="00DE4CBE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 xml:space="preserve">Date </w:t>
            </w:r>
            <w:r>
              <w:rPr>
                <w:b/>
                <w:sz w:val="22"/>
                <w:lang w:val="en-GB"/>
              </w:rPr>
              <w:t>:  29/01/2019</w:t>
            </w:r>
          </w:p>
        </w:tc>
      </w:tr>
    </w:tbl>
    <w:p w:rsidR="00361FB9" w:rsidRDefault="00361FB9" w:rsidP="00361FB9">
      <w:pPr>
        <w:rPr>
          <w:sz w:val="22"/>
          <w:lang w:val="en-GB"/>
        </w:rPr>
      </w:pPr>
      <w:r>
        <w:rPr>
          <w:sz w:val="22"/>
          <w:lang w:val="en-GB"/>
        </w:rPr>
        <w:t xml:space="preserve">CC. </w:t>
      </w:r>
    </w:p>
    <w:p w:rsidR="00361FB9" w:rsidRDefault="00361FB9" w:rsidP="00361FB9">
      <w:pPr>
        <w:pStyle w:val="Doc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overflowPunct/>
        <w:autoSpaceDE/>
        <w:autoSpaceDN/>
        <w:adjustRightInd/>
        <w:textAlignment w:val="auto"/>
        <w:rPr>
          <w:rFonts w:eastAsia="SimSun"/>
          <w:sz w:val="22"/>
          <w:lang w:val="en-GB"/>
        </w:rPr>
      </w:pPr>
      <w:r>
        <w:rPr>
          <w:rFonts w:eastAsia="SimSun"/>
          <w:sz w:val="22"/>
          <w:lang w:val="en-GB"/>
        </w:rPr>
        <w:t>The Director General, CPTU, IMED, Block-12, 2</w:t>
      </w:r>
      <w:r>
        <w:rPr>
          <w:rFonts w:eastAsia="SimSun"/>
          <w:sz w:val="22"/>
          <w:vertAlign w:val="superscript"/>
          <w:lang w:val="en-GB"/>
        </w:rPr>
        <w:t>nd</w:t>
      </w:r>
      <w:r>
        <w:rPr>
          <w:rFonts w:eastAsia="SimSun"/>
          <w:sz w:val="22"/>
          <w:lang w:val="en-GB"/>
        </w:rPr>
        <w:t xml:space="preserve"> Floor, Sher-e-BanglaNagar, Dhaka-1207. He is  requested  to  Publish the e-Tender notice in the CPTU website. </w:t>
      </w:r>
    </w:p>
    <w:p w:rsidR="00361FB9" w:rsidRDefault="00361FB9" w:rsidP="00361FB9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 xml:space="preserve">The Superintending Engineer, LGED, Sylhet Region, District </w:t>
      </w:r>
      <w:r>
        <w:rPr>
          <w:b/>
          <w:sz w:val="22"/>
          <w:lang w:val="en-GB"/>
        </w:rPr>
        <w:t>:</w:t>
      </w:r>
      <w:r>
        <w:rPr>
          <w:sz w:val="22"/>
          <w:lang w:val="en-GB"/>
        </w:rPr>
        <w:t xml:space="preserve"> Sylhet</w:t>
      </w:r>
    </w:p>
    <w:p w:rsidR="00361FB9" w:rsidRDefault="00361FB9" w:rsidP="00361FB9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 xml:space="preserve">The Superintending Engineer,  </w:t>
      </w:r>
      <w:r>
        <w:t>NBIDGPS</w:t>
      </w:r>
      <w:r>
        <w:rPr>
          <w:sz w:val="22"/>
          <w:szCs w:val="22"/>
        </w:rPr>
        <w:t xml:space="preserve">  Project,  </w:t>
      </w:r>
      <w:r>
        <w:rPr>
          <w:iCs/>
          <w:sz w:val="22"/>
        </w:rPr>
        <w:t>LGED, Agargaon, Sher-e-Bangla Nagar, Dhaka-1207</w:t>
      </w:r>
      <w:r>
        <w:rPr>
          <w:sz w:val="22"/>
          <w:lang w:val="en-GB"/>
        </w:rPr>
        <w:t>.</w:t>
      </w:r>
    </w:p>
    <w:p w:rsidR="00361FB9" w:rsidRDefault="00361FB9" w:rsidP="00361FB9">
      <w:pPr>
        <w:pStyle w:val="BodyText"/>
        <w:numPr>
          <w:ilvl w:val="0"/>
          <w:numId w:val="1"/>
        </w:numPr>
        <w:spacing w:after="0"/>
      </w:pPr>
      <w:r>
        <w:t xml:space="preserve">The Deputy Commissioner, Sunamganj. </w:t>
      </w:r>
    </w:p>
    <w:p w:rsidR="00361FB9" w:rsidRDefault="00361FB9" w:rsidP="00361FB9">
      <w:pPr>
        <w:pStyle w:val="BodyText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The Superintendent of  Police, District </w:t>
      </w:r>
      <w:r>
        <w:rPr>
          <w:b/>
          <w:lang w:val="en-GB"/>
        </w:rPr>
        <w:t>:</w:t>
      </w:r>
      <w:r>
        <w:rPr>
          <w:lang w:val="en-GB"/>
        </w:rPr>
        <w:t xml:space="preserve"> Sunamgonj.</w:t>
      </w:r>
    </w:p>
    <w:p w:rsidR="00361FB9" w:rsidRDefault="00361FB9" w:rsidP="00361FB9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 xml:space="preserve">The Executive Engineer, LGED, District </w:t>
      </w:r>
      <w:r>
        <w:rPr>
          <w:b/>
          <w:sz w:val="22"/>
          <w:lang w:val="en-GB"/>
        </w:rPr>
        <w:t>:</w:t>
      </w:r>
      <w:r>
        <w:rPr>
          <w:sz w:val="22"/>
          <w:lang w:val="en-GB"/>
        </w:rPr>
        <w:t xml:space="preserve"> Sylhet.</w:t>
      </w:r>
    </w:p>
    <w:p w:rsidR="00361FB9" w:rsidRDefault="00361FB9" w:rsidP="00361FB9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 xml:space="preserve">The Executive Engineer, PWD/RHD/BWDB, District </w:t>
      </w:r>
      <w:r>
        <w:rPr>
          <w:b/>
          <w:sz w:val="22"/>
          <w:lang w:val="en-GB"/>
        </w:rPr>
        <w:t>:</w:t>
      </w:r>
      <w:r>
        <w:rPr>
          <w:sz w:val="22"/>
          <w:lang w:val="en-GB"/>
        </w:rPr>
        <w:t xml:space="preserve"> Sunamgonj.</w:t>
      </w:r>
    </w:p>
    <w:p w:rsidR="00361FB9" w:rsidRDefault="00361FB9" w:rsidP="00361FB9">
      <w:pPr>
        <w:pStyle w:val="Doc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overflowPunct/>
        <w:autoSpaceDE/>
        <w:autoSpaceDN/>
        <w:adjustRightInd/>
        <w:textAlignment w:val="auto"/>
        <w:rPr>
          <w:rFonts w:eastAsia="SimSun"/>
          <w:sz w:val="24"/>
          <w:lang w:val="en-GB"/>
        </w:rPr>
      </w:pPr>
      <w:r>
        <w:rPr>
          <w:sz w:val="22"/>
          <w:lang w:val="en-GB"/>
        </w:rPr>
        <w:t xml:space="preserve">The Senior Assistant Engineer, GIS Unit, LGED,H/Q. </w:t>
      </w:r>
      <w:r>
        <w:rPr>
          <w:rFonts w:eastAsia="SimSun"/>
          <w:sz w:val="22"/>
          <w:lang w:val="en-GB"/>
        </w:rPr>
        <w:t xml:space="preserve">He is  requested  to Publish the e-tender notice in LGED website. </w:t>
      </w:r>
    </w:p>
    <w:p w:rsidR="00361FB9" w:rsidRDefault="00361FB9" w:rsidP="00361FB9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 xml:space="preserve">The Editor,  </w:t>
      </w:r>
      <w:r>
        <w:rPr>
          <w:rFonts w:ascii="SutonnyMJ" w:hAnsi="SutonnyMJ"/>
          <w:sz w:val="22"/>
          <w:lang w:val="en-GB"/>
        </w:rPr>
        <w:t>------------------------------------------</w:t>
      </w:r>
      <w:r>
        <w:rPr>
          <w:sz w:val="20"/>
          <w:lang w:val="en-GB"/>
        </w:rPr>
        <w:t xml:space="preserve">  </w:t>
      </w:r>
      <w:r>
        <w:rPr>
          <w:sz w:val="22"/>
          <w:lang w:val="en-GB"/>
        </w:rPr>
        <w:t xml:space="preserve">with a  request to  publish the above e-Tender Notice in your widely circulated  National Daily Newspaper for once  on or  before </w:t>
      </w:r>
      <w:r>
        <w:rPr>
          <w:b/>
          <w:sz w:val="22"/>
          <w:lang w:val="en-GB"/>
        </w:rPr>
        <w:t xml:space="preserve"> 01/02/2019</w:t>
      </w:r>
    </w:p>
    <w:p w:rsidR="00361FB9" w:rsidRDefault="00361FB9" w:rsidP="00361FB9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Notice Board (All)</w:t>
      </w:r>
    </w:p>
    <w:p w:rsidR="00361FB9" w:rsidRDefault="00361FB9" w:rsidP="00361FB9">
      <w:pPr>
        <w:rPr>
          <w:sz w:val="22"/>
          <w:lang w:val="en-GB"/>
        </w:rPr>
      </w:pPr>
    </w:p>
    <w:p w:rsidR="00361FB9" w:rsidRDefault="00361FB9" w:rsidP="00361FB9">
      <w:pPr>
        <w:rPr>
          <w:sz w:val="22"/>
          <w:lang w:val="en-GB"/>
        </w:rPr>
      </w:pPr>
    </w:p>
    <w:p w:rsidR="000E1537" w:rsidRDefault="000E1537" w:rsidP="000E1537">
      <w:pPr>
        <w:ind w:left="5760"/>
        <w:jc w:val="center"/>
        <w:rPr>
          <w:sz w:val="22"/>
        </w:rPr>
      </w:pPr>
      <w:r>
        <w:rPr>
          <w:sz w:val="22"/>
        </w:rPr>
        <w:t>(Md.Iftekhar Hossain)</w:t>
      </w:r>
    </w:p>
    <w:p w:rsidR="000E1537" w:rsidRDefault="000E1537" w:rsidP="000E1537">
      <w:pPr>
        <w:ind w:left="5760"/>
        <w:jc w:val="center"/>
        <w:rPr>
          <w:sz w:val="22"/>
        </w:rPr>
      </w:pPr>
      <w:r>
        <w:t>Upazila Engineer</w:t>
      </w:r>
    </w:p>
    <w:p w:rsidR="00361FB9" w:rsidRDefault="00361FB9" w:rsidP="00361FB9">
      <w:pPr>
        <w:ind w:left="5760"/>
        <w:jc w:val="center"/>
        <w:rPr>
          <w:sz w:val="22"/>
        </w:rPr>
      </w:pPr>
      <w:r>
        <w:rPr>
          <w:sz w:val="22"/>
        </w:rPr>
        <w:t>Sulla, Sunamganj</w:t>
      </w:r>
    </w:p>
    <w:p w:rsidR="00361FB9" w:rsidRDefault="00361FB9" w:rsidP="00361FB9">
      <w:pPr>
        <w:ind w:left="5760"/>
        <w:jc w:val="center"/>
        <w:rPr>
          <w:sz w:val="18"/>
        </w:rPr>
      </w:pPr>
      <w:r>
        <w:t>ue.sulla@lged.gov.bd</w:t>
      </w:r>
    </w:p>
    <w:p w:rsidR="00361FB9" w:rsidRDefault="00361FB9" w:rsidP="00361FB9">
      <w:pPr>
        <w:ind w:left="5760"/>
        <w:jc w:val="center"/>
        <w:rPr>
          <w:sz w:val="14"/>
        </w:rPr>
      </w:pPr>
    </w:p>
    <w:p w:rsidR="00361FB9" w:rsidRDefault="00361FB9" w:rsidP="00361FB9">
      <w:pPr>
        <w:ind w:left="5760"/>
        <w:jc w:val="center"/>
        <w:rPr>
          <w:sz w:val="14"/>
        </w:rPr>
      </w:pPr>
    </w:p>
    <w:p w:rsidR="0049568B" w:rsidRDefault="00172150"/>
    <w:sectPr w:rsidR="0049568B" w:rsidSect="0017215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20E"/>
    <w:multiLevelType w:val="hybridMultilevel"/>
    <w:tmpl w:val="AA4CC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361FB9"/>
    <w:rsid w:val="000E1537"/>
    <w:rsid w:val="00172150"/>
    <w:rsid w:val="00361FB9"/>
    <w:rsid w:val="00523060"/>
    <w:rsid w:val="00653AB5"/>
    <w:rsid w:val="00B47CDA"/>
    <w:rsid w:val="00B5627C"/>
    <w:rsid w:val="00C22829"/>
    <w:rsid w:val="00C5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1FB9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FB9"/>
    <w:rPr>
      <w:rFonts w:ascii="Arial" w:eastAsia="Times New Roman" w:hAnsi="Arial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semiHidden/>
    <w:rsid w:val="00361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61FB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ocument1">
    <w:name w:val="Document 1"/>
    <w:semiHidden/>
    <w:rsid w:val="00361FB9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361FB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61FB9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styleId="Hyperlink">
    <w:name w:val="Hyperlink"/>
    <w:basedOn w:val="DefaultParagraphFont"/>
    <w:semiHidden/>
    <w:rsid w:val="00361F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61FB9"/>
    <w:pPr>
      <w:jc w:val="center"/>
    </w:pPr>
    <w:rPr>
      <w:rFonts w:eastAsia="Times New Roman"/>
      <w:b/>
      <w:sz w:val="4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361FB9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semiHidden/>
    <w:rsid w:val="00361F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1FB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361FB9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.gov.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ged.gov.bd" TargetMode="External"/><Relationship Id="rId10" Type="http://schemas.openxmlformats.org/officeDocument/2006/relationships/hyperlink" Target="http://www.lged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Sayeed.LGED</dc:creator>
  <cp:lastModifiedBy>LGED SULLA</cp:lastModifiedBy>
  <cp:revision>4</cp:revision>
  <cp:lastPrinted>2019-01-29T06:40:00Z</cp:lastPrinted>
  <dcterms:created xsi:type="dcterms:W3CDTF">2019-01-29T07:02:00Z</dcterms:created>
  <dcterms:modified xsi:type="dcterms:W3CDTF">2019-01-29T07:04:00Z</dcterms:modified>
</cp:coreProperties>
</file>